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4B" w:rsidRPr="00361D4B" w:rsidRDefault="00361D4B" w:rsidP="00361D4B">
      <w:pPr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  <w:r w:rsidRPr="00361D4B">
        <w:rPr>
          <w:rFonts w:eastAsia="Times New Roman" w:cstheme="minorHAnsi"/>
          <w:b/>
          <w:bCs/>
          <w:sz w:val="18"/>
          <w:szCs w:val="24"/>
          <w:lang w:eastAsia="pl-PL"/>
        </w:rPr>
        <w:t>Klauzula informacyjna:</w:t>
      </w:r>
    </w:p>
    <w:p w:rsidR="00361D4B" w:rsidRPr="00361D4B" w:rsidRDefault="00361D4B" w:rsidP="00361D4B">
      <w:pPr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  <w:r w:rsidRPr="00361D4B">
        <w:rPr>
          <w:rFonts w:eastAsia="Times New Roman" w:cstheme="minorHAnsi"/>
          <w:sz w:val="18"/>
          <w:szCs w:val="24"/>
          <w:lang w:eastAsia="pl-PL"/>
        </w:rPr>
        <w:t> </w:t>
      </w:r>
    </w:p>
    <w:p w:rsidR="00361D4B" w:rsidRPr="00361D4B" w:rsidRDefault="00361D4B" w:rsidP="00361D4B">
      <w:pPr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  <w:r w:rsidRPr="00361D4B">
        <w:rPr>
          <w:rFonts w:eastAsia="Times New Roman" w:cstheme="minorHAnsi"/>
          <w:sz w:val="18"/>
          <w:szCs w:val="24"/>
          <w:lang w:eastAsia="pl-PL"/>
        </w:rPr>
        <w:t>W związku z realizacją wymogów Rozporządzenia Parlamentu Europejskiego i Rady (UE) 2016/679 w sprawie ochrony osób fizycznych w związku z przetwarzaniem danych osobowych i w sprawie swobodnego przepływu takich danych oraz uchylenia dyrektywy 95/46/WE (ogólne rozporządzenie o ochronie danych, dalej: Rozporządzenie) Powiatowy Bank Spółdzielczy we Wrześni informuje o zasadach przetwarzania Pani/Pana danych osobowych:</w:t>
      </w:r>
    </w:p>
    <w:p w:rsidR="00361D4B" w:rsidRPr="00361D4B" w:rsidRDefault="00361D4B" w:rsidP="00361D4B">
      <w:pPr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  <w:r w:rsidRPr="00361D4B">
        <w:rPr>
          <w:rFonts w:eastAsia="Times New Roman" w:cstheme="minorHAnsi"/>
          <w:sz w:val="18"/>
          <w:szCs w:val="24"/>
          <w:lang w:eastAsia="pl-PL"/>
        </w:rPr>
        <w:t> </w:t>
      </w:r>
    </w:p>
    <w:p w:rsidR="00361D4B" w:rsidRPr="00361D4B" w:rsidRDefault="00361D4B" w:rsidP="00361D4B">
      <w:pPr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  <w:r w:rsidRPr="00361D4B">
        <w:rPr>
          <w:rFonts w:eastAsia="Times New Roman" w:cstheme="minorHAnsi"/>
          <w:b/>
          <w:bCs/>
          <w:sz w:val="18"/>
          <w:szCs w:val="24"/>
          <w:lang w:eastAsia="pl-PL"/>
        </w:rPr>
        <w:t>I. Administrator danych</w:t>
      </w:r>
    </w:p>
    <w:p w:rsidR="00361D4B" w:rsidRPr="00361D4B" w:rsidRDefault="00361D4B" w:rsidP="00361D4B">
      <w:pPr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  <w:r w:rsidRPr="00361D4B">
        <w:rPr>
          <w:rFonts w:eastAsia="Times New Roman" w:cstheme="minorHAnsi"/>
          <w:sz w:val="18"/>
          <w:szCs w:val="24"/>
          <w:lang w:eastAsia="pl-PL"/>
        </w:rPr>
        <w:t>Administratorem danych jest Powiatowy Bank Spółdzielczy we Wrześni ul. Warszawska 36,62-300 Września, wpisany do Krajowego Rejestru Sądowego pod numerem 0000103927 prowadzonego przez Sąd Rejonowy Poznań – Nowe Miasto i Wilda w Poznaniu IX Wydział Krajowego Rejestru Sądowego, posiadający numer NIP 789-000-33-25, numer REGON 000506449, tel. 614370-980, zwany dalej „Bankiem”.</w:t>
      </w:r>
    </w:p>
    <w:p w:rsidR="00361D4B" w:rsidRPr="00361D4B" w:rsidRDefault="00361D4B" w:rsidP="00361D4B">
      <w:pPr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</w:p>
    <w:p w:rsidR="00361D4B" w:rsidRPr="00361D4B" w:rsidRDefault="00361D4B" w:rsidP="00361D4B">
      <w:pPr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  <w:r w:rsidRPr="00361D4B">
        <w:rPr>
          <w:rFonts w:eastAsia="Times New Roman" w:cstheme="minorHAnsi"/>
          <w:b/>
          <w:bCs/>
          <w:sz w:val="18"/>
          <w:szCs w:val="24"/>
          <w:lang w:eastAsia="pl-PL"/>
        </w:rPr>
        <w:t>II. Inspektor Ochrony Danych</w:t>
      </w:r>
    </w:p>
    <w:p w:rsidR="00361D4B" w:rsidRPr="00361D4B" w:rsidRDefault="00361D4B" w:rsidP="00361D4B">
      <w:pPr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  <w:r w:rsidRPr="00361D4B">
        <w:rPr>
          <w:rFonts w:eastAsia="Times New Roman" w:cstheme="minorHAnsi"/>
          <w:sz w:val="18"/>
          <w:szCs w:val="24"/>
          <w:lang w:eastAsia="pl-PL"/>
        </w:rPr>
        <w:t xml:space="preserve">W Banku został wyznaczony Inspektor Ochrony Danych, z którym można się skontaktować poprzez adres poczty elektronicznej: </w:t>
      </w:r>
      <w:hyperlink r:id="rId6" w:history="1">
        <w:r w:rsidRPr="00361D4B">
          <w:rPr>
            <w:rStyle w:val="Hipercze"/>
            <w:rFonts w:eastAsia="Times New Roman" w:cstheme="minorHAnsi"/>
            <w:sz w:val="18"/>
            <w:szCs w:val="24"/>
            <w:lang w:eastAsia="pl-PL"/>
          </w:rPr>
          <w:t>iod@pbswrzesnia.com.pl</w:t>
        </w:r>
      </w:hyperlink>
      <w:r w:rsidRPr="00361D4B">
        <w:rPr>
          <w:rFonts w:eastAsia="Times New Roman" w:cstheme="minorHAnsi"/>
          <w:sz w:val="18"/>
          <w:szCs w:val="24"/>
          <w:lang w:eastAsia="pl-PL"/>
        </w:rPr>
        <w:t xml:space="preserve">  lub pisemnie (na adres siedziby Banku). Z Inspektorem Ochrony Danych można się kontaktować we wszystkich sprawach dotyczących przetwarzania danych osobowych oraz korzystania z praw związanych z przetwarzaniem danych.</w:t>
      </w:r>
    </w:p>
    <w:p w:rsidR="00361D4B" w:rsidRPr="00361D4B" w:rsidRDefault="00361D4B" w:rsidP="00361D4B">
      <w:pPr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  <w:r w:rsidRPr="00361D4B">
        <w:rPr>
          <w:rFonts w:eastAsia="Times New Roman" w:cstheme="minorHAnsi"/>
          <w:sz w:val="18"/>
          <w:szCs w:val="24"/>
          <w:lang w:eastAsia="pl-PL"/>
        </w:rPr>
        <w:t> </w:t>
      </w:r>
    </w:p>
    <w:p w:rsidR="00361D4B" w:rsidRPr="00361D4B" w:rsidRDefault="00361D4B" w:rsidP="00361D4B">
      <w:pPr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  <w:r w:rsidRPr="00361D4B">
        <w:rPr>
          <w:rFonts w:eastAsia="Times New Roman" w:cstheme="minorHAnsi"/>
          <w:b/>
          <w:bCs/>
          <w:sz w:val="18"/>
          <w:szCs w:val="24"/>
          <w:lang w:eastAsia="pl-PL"/>
        </w:rPr>
        <w:t>III. Cele oraz podstawa prawna przetwarzania danych osobowych</w:t>
      </w:r>
    </w:p>
    <w:p w:rsidR="00361D4B" w:rsidRPr="00361D4B" w:rsidRDefault="00361D4B" w:rsidP="00361D4B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24"/>
        </w:rPr>
      </w:pPr>
      <w:r w:rsidRPr="00361D4B">
        <w:rPr>
          <w:rFonts w:cstheme="minorHAnsi"/>
          <w:sz w:val="18"/>
          <w:szCs w:val="24"/>
        </w:rPr>
        <w:t>Państwa dane osobowe będą przetwarzane w celu:</w:t>
      </w:r>
    </w:p>
    <w:p w:rsidR="00361D4B" w:rsidRPr="00361D4B" w:rsidRDefault="00361D4B" w:rsidP="00361D4B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24"/>
        </w:rPr>
      </w:pPr>
    </w:p>
    <w:p w:rsidR="00361D4B" w:rsidRPr="00361D4B" w:rsidRDefault="00361D4B" w:rsidP="00361D4B">
      <w:pPr>
        <w:pStyle w:val="Akapitzlist"/>
        <w:numPr>
          <w:ilvl w:val="1"/>
          <w:numId w:val="1"/>
        </w:numPr>
        <w:spacing w:after="0" w:line="240" w:lineRule="auto"/>
        <w:ind w:left="709" w:hanging="283"/>
        <w:jc w:val="both"/>
        <w:rPr>
          <w:rFonts w:cstheme="minorHAnsi"/>
          <w:sz w:val="18"/>
          <w:szCs w:val="24"/>
        </w:rPr>
      </w:pPr>
      <w:r w:rsidRPr="00361D4B">
        <w:rPr>
          <w:rFonts w:cstheme="minorHAnsi"/>
          <w:sz w:val="18"/>
          <w:szCs w:val="24"/>
        </w:rPr>
        <w:t>przeprowadzenia procesu rekrutacji i wyłonienia kandydata do zatrudnienia na wskazane stanowisko – podstawę przetwarzania danych w tym celu stanowi art. 6 ust. 1 lit. c w zakresie danych określonych w art. 22</w:t>
      </w:r>
      <w:r w:rsidRPr="00361D4B">
        <w:rPr>
          <w:rFonts w:cstheme="minorHAnsi"/>
          <w:sz w:val="18"/>
          <w:szCs w:val="24"/>
          <w:vertAlign w:val="superscript"/>
        </w:rPr>
        <w:t xml:space="preserve">1 </w:t>
      </w:r>
      <w:r w:rsidRPr="00361D4B">
        <w:rPr>
          <w:rFonts w:cstheme="minorHAnsi"/>
          <w:sz w:val="18"/>
          <w:szCs w:val="24"/>
        </w:rPr>
        <w:t xml:space="preserve"> § 1 </w:t>
      </w:r>
      <w:proofErr w:type="spellStart"/>
      <w:r w:rsidRPr="00361D4B">
        <w:rPr>
          <w:rFonts w:cstheme="minorHAnsi"/>
          <w:sz w:val="18"/>
          <w:szCs w:val="24"/>
        </w:rPr>
        <w:t>k.p</w:t>
      </w:r>
      <w:proofErr w:type="spellEnd"/>
      <w:r w:rsidRPr="00361D4B">
        <w:rPr>
          <w:rFonts w:cstheme="minorHAnsi"/>
          <w:sz w:val="18"/>
          <w:szCs w:val="24"/>
        </w:rPr>
        <w:t>., natomiast w zakresie pozostałych danych, m.in. wizerunku, oraz ewentualnie danych określonych w art. 9 Rozporządzenia, Państwa zgoda (art. 6 ust. 1 lit. a Rozporządzenia),</w:t>
      </w:r>
    </w:p>
    <w:p w:rsidR="00361D4B" w:rsidRPr="00361D4B" w:rsidRDefault="00361D4B" w:rsidP="00361D4B">
      <w:pPr>
        <w:pStyle w:val="Akapitzlist"/>
        <w:numPr>
          <w:ilvl w:val="1"/>
          <w:numId w:val="1"/>
        </w:numPr>
        <w:spacing w:after="0" w:line="240" w:lineRule="auto"/>
        <w:ind w:left="709" w:hanging="283"/>
        <w:jc w:val="both"/>
        <w:rPr>
          <w:rFonts w:cstheme="minorHAnsi"/>
          <w:sz w:val="18"/>
          <w:szCs w:val="24"/>
        </w:rPr>
      </w:pPr>
      <w:r w:rsidRPr="00361D4B">
        <w:rPr>
          <w:rFonts w:cstheme="minorHAnsi"/>
          <w:sz w:val="18"/>
          <w:szCs w:val="24"/>
        </w:rPr>
        <w:t>dokonania czynności zmierzających do zawarcia umowy - podstawę przetwarzania danych w tym celu stanowi art. 6 ust. 1 lit. b Rozporządzenia,</w:t>
      </w:r>
    </w:p>
    <w:p w:rsidR="00361D4B" w:rsidRPr="00361D4B" w:rsidRDefault="00361D4B" w:rsidP="00361D4B">
      <w:pPr>
        <w:pStyle w:val="Akapitzlist"/>
        <w:numPr>
          <w:ilvl w:val="1"/>
          <w:numId w:val="1"/>
        </w:numPr>
        <w:spacing w:after="0" w:line="240" w:lineRule="auto"/>
        <w:ind w:left="709" w:hanging="283"/>
        <w:jc w:val="both"/>
        <w:rPr>
          <w:rFonts w:cstheme="minorHAnsi"/>
          <w:sz w:val="18"/>
          <w:szCs w:val="24"/>
        </w:rPr>
      </w:pPr>
      <w:r w:rsidRPr="00361D4B">
        <w:rPr>
          <w:rFonts w:cstheme="minorHAnsi"/>
          <w:sz w:val="18"/>
          <w:szCs w:val="24"/>
        </w:rPr>
        <w:t>wykonywania prawnie uzasadnionych interesów Administratora, takich jak ewentualnego ustalenia, dochodzenia lub obrony przed roszczeniami – podstawę przetwarzania danych w tych celach stanowi art. 6 ust. 1 lit. f Rozporządzenia,</w:t>
      </w:r>
    </w:p>
    <w:p w:rsidR="00361D4B" w:rsidRPr="00361D4B" w:rsidRDefault="00361D4B" w:rsidP="00361D4B">
      <w:pPr>
        <w:pStyle w:val="Akapitzlist"/>
        <w:numPr>
          <w:ilvl w:val="1"/>
          <w:numId w:val="1"/>
        </w:numPr>
        <w:spacing w:after="0" w:line="240" w:lineRule="auto"/>
        <w:ind w:left="709" w:hanging="283"/>
        <w:jc w:val="both"/>
        <w:rPr>
          <w:rFonts w:cstheme="minorHAnsi"/>
          <w:sz w:val="18"/>
          <w:szCs w:val="24"/>
        </w:rPr>
      </w:pPr>
      <w:r w:rsidRPr="00361D4B">
        <w:rPr>
          <w:rFonts w:cstheme="minorHAnsi"/>
          <w:sz w:val="18"/>
          <w:szCs w:val="24"/>
        </w:rPr>
        <w:t>wypełnienia obowiązków wynikających wprost z przepisów prawa - podstawą prawną przetwarzania w tym zakresie  jest art. 6 ust. 1 lit. c Rozporządzenia,</w:t>
      </w:r>
    </w:p>
    <w:p w:rsidR="00361D4B" w:rsidRPr="00361D4B" w:rsidRDefault="00361D4B" w:rsidP="00361D4B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24"/>
        </w:rPr>
      </w:pPr>
    </w:p>
    <w:p w:rsidR="00361D4B" w:rsidRPr="00361D4B" w:rsidRDefault="00361D4B" w:rsidP="00361D4B">
      <w:pPr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  <w:r w:rsidRPr="00361D4B">
        <w:rPr>
          <w:rFonts w:cstheme="minorHAnsi"/>
          <w:sz w:val="18"/>
          <w:szCs w:val="24"/>
        </w:rPr>
        <w:t>Państwa dane osobowe będą przetwarzane także w kolejnych naborach pracowników jeżeli wyrażą Państwo na to odrębna zgodę, która może zostać odwołana w dowolnym czasie.</w:t>
      </w:r>
      <w:r w:rsidRPr="00361D4B">
        <w:rPr>
          <w:rFonts w:eastAsia="Times New Roman" w:cstheme="minorHAnsi"/>
          <w:sz w:val="18"/>
          <w:szCs w:val="24"/>
          <w:lang w:eastAsia="pl-PL"/>
        </w:rPr>
        <w:t> </w:t>
      </w:r>
    </w:p>
    <w:p w:rsidR="00361D4B" w:rsidRPr="00361D4B" w:rsidRDefault="00361D4B" w:rsidP="00361D4B">
      <w:pPr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</w:p>
    <w:p w:rsidR="00361D4B" w:rsidRPr="00361D4B" w:rsidRDefault="00361D4B" w:rsidP="00361D4B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24"/>
          <w:lang w:eastAsia="pl-PL"/>
        </w:rPr>
      </w:pPr>
      <w:r w:rsidRPr="00361D4B">
        <w:rPr>
          <w:rFonts w:eastAsia="Times New Roman" w:cstheme="minorHAnsi"/>
          <w:b/>
          <w:bCs/>
          <w:sz w:val="18"/>
          <w:szCs w:val="24"/>
          <w:lang w:eastAsia="pl-PL"/>
        </w:rPr>
        <w:t>IV. Informacja o okresach przetwarzania danych osobowych</w:t>
      </w:r>
    </w:p>
    <w:p w:rsidR="00361D4B" w:rsidRPr="00361D4B" w:rsidRDefault="00361D4B" w:rsidP="00361D4B">
      <w:pPr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  <w:r w:rsidRPr="00361D4B">
        <w:rPr>
          <w:rFonts w:eastAsia="Times New Roman" w:cstheme="minorHAnsi"/>
          <w:sz w:val="18"/>
          <w:szCs w:val="24"/>
          <w:lang w:eastAsia="pl-PL"/>
        </w:rPr>
        <w:t>Bank będzie przechowywał Pani/Pana dane osobowe:</w:t>
      </w:r>
    </w:p>
    <w:p w:rsidR="00361D4B" w:rsidRPr="00361D4B" w:rsidRDefault="00361D4B" w:rsidP="00361D4B">
      <w:pPr>
        <w:pStyle w:val="Tekstpodstawowy21"/>
        <w:numPr>
          <w:ilvl w:val="0"/>
          <w:numId w:val="2"/>
        </w:numPr>
        <w:rPr>
          <w:rFonts w:asciiTheme="minorHAnsi" w:hAnsiTheme="minorHAnsi" w:cstheme="minorHAnsi"/>
          <w:sz w:val="18"/>
        </w:rPr>
      </w:pPr>
      <w:r w:rsidRPr="00361D4B">
        <w:rPr>
          <w:rFonts w:asciiTheme="minorHAnsi" w:hAnsiTheme="minorHAnsi" w:cstheme="minorHAnsi"/>
          <w:sz w:val="18"/>
        </w:rPr>
        <w:t>dla celów związanych z przeprowadzeniem obecnej rekrutacji – do czasu jej zakończenia,</w:t>
      </w:r>
    </w:p>
    <w:p w:rsidR="00361D4B" w:rsidRPr="00361D4B" w:rsidRDefault="00361D4B" w:rsidP="00361D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  <w:r w:rsidRPr="00361D4B">
        <w:rPr>
          <w:rFonts w:cstheme="minorHAnsi"/>
          <w:sz w:val="18"/>
          <w:szCs w:val="24"/>
        </w:rPr>
        <w:t xml:space="preserve">w przypadku wyrażonej przez Państwa zgody na wykorzystywanie danych osobowych do przyszłych rekrutacji - będą one przetwarzane w tym celu </w:t>
      </w:r>
      <w:r w:rsidRPr="00361D4B">
        <w:rPr>
          <w:rFonts w:eastAsia="Times New Roman" w:cstheme="minorHAnsi"/>
          <w:sz w:val="18"/>
          <w:szCs w:val="24"/>
          <w:lang w:eastAsia="pl-PL"/>
        </w:rPr>
        <w:t xml:space="preserve">przez okres niezbędny do realizacji procesu przyszłych rekrutacji, nie dłużej jednak niż przez okres 6 miesięcy, </w:t>
      </w:r>
      <w:r w:rsidRPr="00361D4B">
        <w:rPr>
          <w:rFonts w:cstheme="minorHAnsi"/>
          <w:sz w:val="18"/>
          <w:szCs w:val="24"/>
        </w:rPr>
        <w:t>od momentu wyrażenia zgody lub do jej wycofania, w zależności, które ze zdarzeń nastąpi jako pierwsze.</w:t>
      </w:r>
    </w:p>
    <w:p w:rsidR="00361D4B" w:rsidRPr="00361D4B" w:rsidRDefault="00361D4B" w:rsidP="00361D4B">
      <w:pPr>
        <w:pStyle w:val="Tekstpodstawowy21"/>
        <w:numPr>
          <w:ilvl w:val="0"/>
          <w:numId w:val="2"/>
        </w:numPr>
        <w:rPr>
          <w:rFonts w:asciiTheme="minorHAnsi" w:hAnsiTheme="minorHAnsi" w:cstheme="minorHAnsi"/>
          <w:sz w:val="18"/>
        </w:rPr>
      </w:pPr>
      <w:r w:rsidRPr="00361D4B">
        <w:rPr>
          <w:rFonts w:asciiTheme="minorHAnsi" w:hAnsiTheme="minorHAnsi" w:cstheme="minorHAnsi"/>
          <w:sz w:val="18"/>
        </w:rPr>
        <w:t xml:space="preserve">w zakresie ustalenia i dochodzenia własnych roszczeń lub obrony przed zgłoszonymi roszczeniami – do momentu przedawnienia potencjalnych roszczeń związanych z procesem rekrutacji, </w:t>
      </w:r>
    </w:p>
    <w:p w:rsidR="00361D4B" w:rsidRPr="00361D4B" w:rsidRDefault="00361D4B" w:rsidP="00361D4B">
      <w:pPr>
        <w:pStyle w:val="Tekstpodstawowy21"/>
        <w:numPr>
          <w:ilvl w:val="0"/>
          <w:numId w:val="2"/>
        </w:numPr>
        <w:rPr>
          <w:rFonts w:asciiTheme="minorHAnsi" w:hAnsiTheme="minorHAnsi" w:cstheme="minorHAnsi"/>
          <w:sz w:val="18"/>
        </w:rPr>
      </w:pPr>
      <w:r w:rsidRPr="00361D4B">
        <w:rPr>
          <w:rFonts w:asciiTheme="minorHAnsi" w:hAnsiTheme="minorHAnsi" w:cstheme="minorHAnsi"/>
          <w:sz w:val="18"/>
        </w:rPr>
        <w:t>w zakresie wypełnienia obowiązków prawnych ciążących na Administratorze – przez okres, w jakim przepisy prawa nakazują bankom przechowywanie dokumentacji i wypełnianie względem Pani/Pana obowiązków z nich wynikających,</w:t>
      </w:r>
    </w:p>
    <w:p w:rsidR="00361D4B" w:rsidRPr="00361D4B" w:rsidRDefault="00361D4B" w:rsidP="00361D4B">
      <w:pPr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</w:p>
    <w:p w:rsidR="00361D4B" w:rsidRPr="00361D4B" w:rsidRDefault="00361D4B" w:rsidP="00361D4B">
      <w:pPr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  <w:r w:rsidRPr="00361D4B">
        <w:rPr>
          <w:rFonts w:eastAsia="Times New Roman" w:cstheme="minorHAnsi"/>
          <w:b/>
          <w:bCs/>
          <w:sz w:val="18"/>
          <w:szCs w:val="24"/>
          <w:lang w:eastAsia="pl-PL"/>
        </w:rPr>
        <w:t>V. Informacja o odbiorcach danych osobowych</w:t>
      </w:r>
    </w:p>
    <w:p w:rsidR="00361D4B" w:rsidRPr="00361D4B" w:rsidRDefault="00361D4B" w:rsidP="00361D4B">
      <w:pPr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  <w:r w:rsidRPr="00361D4B">
        <w:rPr>
          <w:rFonts w:eastAsia="Times New Roman" w:cstheme="minorHAnsi"/>
          <w:sz w:val="18"/>
          <w:szCs w:val="24"/>
          <w:lang w:eastAsia="pl-PL"/>
        </w:rPr>
        <w:t>Pani/Pana dane są przeznaczone dla Banku w procesie rekrutacji/w procesach przyszłych rekrutacji.</w:t>
      </w:r>
    </w:p>
    <w:p w:rsidR="00361D4B" w:rsidRPr="00361D4B" w:rsidRDefault="00361D4B" w:rsidP="00361D4B">
      <w:pPr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  <w:r w:rsidRPr="00361D4B">
        <w:rPr>
          <w:rFonts w:eastAsia="Times New Roman" w:cstheme="minorHAnsi"/>
          <w:sz w:val="18"/>
          <w:szCs w:val="24"/>
          <w:lang w:eastAsia="pl-PL"/>
        </w:rPr>
        <w:t> </w:t>
      </w:r>
    </w:p>
    <w:p w:rsidR="00361D4B" w:rsidRPr="00361D4B" w:rsidRDefault="00361D4B" w:rsidP="00361D4B">
      <w:pPr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  <w:r w:rsidRPr="00361D4B">
        <w:rPr>
          <w:rFonts w:eastAsia="Times New Roman" w:cstheme="minorHAnsi"/>
          <w:b/>
          <w:bCs/>
          <w:sz w:val="18"/>
          <w:szCs w:val="24"/>
          <w:lang w:eastAsia="pl-PL"/>
        </w:rPr>
        <w:t>VI. Prawa osoby, której dane dotyczą</w:t>
      </w:r>
    </w:p>
    <w:p w:rsidR="00361D4B" w:rsidRPr="00361D4B" w:rsidRDefault="00361D4B" w:rsidP="00361D4B">
      <w:pPr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  <w:r w:rsidRPr="00361D4B">
        <w:rPr>
          <w:rFonts w:eastAsia="Times New Roman" w:cstheme="minorHAnsi"/>
          <w:sz w:val="18"/>
          <w:szCs w:val="24"/>
          <w:lang w:eastAsia="pl-PL"/>
        </w:rPr>
        <w:t>Przysługuje Pani/Panu prawo dostępu do Pani/Pana danych osobowych, prawo żądania ich sprostowania, usunięcia, ograniczenia przetwarzania, na warunkach wynikających z Rozporządzenia.</w:t>
      </w:r>
    </w:p>
    <w:p w:rsidR="00361D4B" w:rsidRPr="00361D4B" w:rsidRDefault="00361D4B" w:rsidP="00361D4B">
      <w:pPr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  <w:r w:rsidRPr="00361D4B">
        <w:rPr>
          <w:rFonts w:eastAsia="Times New Roman" w:cstheme="minorHAnsi"/>
          <w:sz w:val="18"/>
          <w:szCs w:val="24"/>
          <w:lang w:eastAsia="pl-PL"/>
        </w:rPr>
        <w:t>W zakresie, w jakim podstawą przetwarzania Pani/Pana danych osobowych jest zgoda, ma Pani/Pan prawo wycofania zgody. Wycofanie zgody nie ma wpływu na zgodność przetwarzania, którego dokonano na podstawie zgody przed jej wycofaniem.</w:t>
      </w:r>
    </w:p>
    <w:p w:rsidR="00361D4B" w:rsidRPr="00361D4B" w:rsidRDefault="00361D4B" w:rsidP="00361D4B">
      <w:pPr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  <w:r w:rsidRPr="00361D4B">
        <w:rPr>
          <w:rFonts w:eastAsia="Times New Roman" w:cstheme="minorHAnsi"/>
          <w:sz w:val="18"/>
          <w:szCs w:val="24"/>
          <w:lang w:eastAsia="pl-PL"/>
        </w:rPr>
        <w:t>Przysługuje Pani/Panu również prawo do wniesienia skargi do Prezesa Urzędu Ochrony Danych Osobowych w sytuacji, gdy istnieje podejrzenie, że przetwarzanie Pani/Pana danych osobowych narusza przepisy o ochronie danych osobowych.</w:t>
      </w:r>
    </w:p>
    <w:p w:rsidR="00361D4B" w:rsidRPr="00361D4B" w:rsidRDefault="00361D4B" w:rsidP="00361D4B">
      <w:pPr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  <w:r w:rsidRPr="00361D4B">
        <w:rPr>
          <w:rFonts w:eastAsia="Times New Roman" w:cstheme="minorHAnsi"/>
          <w:sz w:val="18"/>
          <w:szCs w:val="24"/>
          <w:lang w:eastAsia="pl-PL"/>
        </w:rPr>
        <w:t> </w:t>
      </w:r>
    </w:p>
    <w:p w:rsidR="00361D4B" w:rsidRPr="00361D4B" w:rsidRDefault="00361D4B" w:rsidP="00361D4B">
      <w:pPr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  <w:r w:rsidRPr="00361D4B">
        <w:rPr>
          <w:rFonts w:eastAsia="Times New Roman" w:cstheme="minorHAnsi"/>
          <w:b/>
          <w:bCs/>
          <w:sz w:val="18"/>
          <w:szCs w:val="24"/>
          <w:lang w:eastAsia="pl-PL"/>
        </w:rPr>
        <w:t>VII. Obowiązek podania danych osobowych</w:t>
      </w:r>
    </w:p>
    <w:p w:rsidR="00361D4B" w:rsidRPr="00361D4B" w:rsidRDefault="00361D4B" w:rsidP="00361D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24"/>
        </w:rPr>
      </w:pPr>
      <w:r w:rsidRPr="00361D4B">
        <w:rPr>
          <w:rFonts w:cstheme="minorHAnsi"/>
          <w:sz w:val="18"/>
          <w:szCs w:val="24"/>
        </w:rPr>
        <w:t>Podanie przez Państwa danych osobowych w zakresie wynikającym z art. 22</w:t>
      </w:r>
      <w:r w:rsidRPr="00361D4B">
        <w:rPr>
          <w:rFonts w:cstheme="minorHAnsi"/>
          <w:sz w:val="18"/>
          <w:szCs w:val="24"/>
          <w:vertAlign w:val="superscript"/>
        </w:rPr>
        <w:t>1</w:t>
      </w:r>
      <w:r w:rsidRPr="00361D4B">
        <w:rPr>
          <w:rFonts w:cstheme="minorHAnsi"/>
          <w:sz w:val="18"/>
          <w:szCs w:val="24"/>
        </w:rPr>
        <w:t xml:space="preserve"> § 1 ustawy z 26 czerwca 1974r. Kodeks pracy jest niezbędne, aby uczestniczyć w postępowaniu rekrutacyjnym/przyszłych procesach rekrutacji. Podanie przez Państwa innych danych jest dobrowolne.</w:t>
      </w:r>
    </w:p>
    <w:p w:rsidR="00361D4B" w:rsidRPr="00361D4B" w:rsidRDefault="00361D4B" w:rsidP="00361D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24"/>
        </w:rPr>
      </w:pPr>
      <w:r w:rsidRPr="00361D4B">
        <w:rPr>
          <w:sz w:val="18"/>
        </w:rPr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</w:p>
    <w:p w:rsidR="00361D4B" w:rsidRPr="00361D4B" w:rsidRDefault="00361D4B" w:rsidP="00361D4B">
      <w:pPr>
        <w:spacing w:after="0" w:line="240" w:lineRule="auto"/>
        <w:rPr>
          <w:rFonts w:eastAsia="Times New Roman" w:cstheme="minorHAnsi"/>
          <w:b/>
          <w:sz w:val="18"/>
          <w:szCs w:val="24"/>
          <w:lang w:eastAsia="pl-PL"/>
        </w:rPr>
      </w:pPr>
    </w:p>
    <w:p w:rsidR="00361D4B" w:rsidRPr="00361D4B" w:rsidRDefault="00361D4B" w:rsidP="00361D4B">
      <w:pPr>
        <w:spacing w:after="0" w:line="240" w:lineRule="auto"/>
        <w:rPr>
          <w:rFonts w:eastAsia="Times New Roman" w:cstheme="minorHAnsi"/>
          <w:b/>
          <w:sz w:val="18"/>
          <w:szCs w:val="24"/>
          <w:lang w:eastAsia="pl-PL"/>
        </w:rPr>
      </w:pPr>
      <w:r w:rsidRPr="00361D4B">
        <w:rPr>
          <w:rFonts w:eastAsia="Times New Roman" w:cstheme="minorHAnsi"/>
          <w:b/>
          <w:sz w:val="18"/>
          <w:szCs w:val="24"/>
          <w:lang w:eastAsia="pl-PL"/>
        </w:rPr>
        <w:t>VIII. Profilowanie</w:t>
      </w:r>
    </w:p>
    <w:p w:rsidR="00361D4B" w:rsidRPr="00361D4B" w:rsidRDefault="00361D4B" w:rsidP="00361D4B">
      <w:pPr>
        <w:spacing w:after="0" w:line="240" w:lineRule="auto"/>
        <w:jc w:val="both"/>
        <w:rPr>
          <w:rFonts w:cstheme="minorHAnsi"/>
          <w:sz w:val="18"/>
          <w:szCs w:val="24"/>
        </w:rPr>
      </w:pPr>
      <w:r w:rsidRPr="00361D4B">
        <w:rPr>
          <w:rFonts w:cstheme="minorHAnsi"/>
          <w:sz w:val="18"/>
          <w:szCs w:val="24"/>
        </w:rPr>
        <w:t>W ramach prowadzonej rekrutacji Administrator nie podejmuje żadnych decyzji w sposób zautomatyzowany, w tym z wykorzystaniem profilowania.</w:t>
      </w:r>
      <w:bookmarkStart w:id="0" w:name="_GoBack"/>
      <w:bookmarkEnd w:id="0"/>
    </w:p>
    <w:sectPr w:rsidR="00361D4B" w:rsidRPr="00361D4B" w:rsidSect="00361D4B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E1"/>
    <w:multiLevelType w:val="hybridMultilevel"/>
    <w:tmpl w:val="BF64F5A0"/>
    <w:lvl w:ilvl="0" w:tplc="940AE9B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E2DB9"/>
    <w:multiLevelType w:val="hybridMultilevel"/>
    <w:tmpl w:val="D8FCF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D03FA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DE"/>
    <w:rsid w:val="001537A5"/>
    <w:rsid w:val="00361D4B"/>
    <w:rsid w:val="00D5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D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D4B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361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D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D4B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361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bswrzesni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Paterski</dc:creator>
  <cp:keywords/>
  <dc:description/>
  <cp:lastModifiedBy>Szymon Paterski</cp:lastModifiedBy>
  <cp:revision>2</cp:revision>
  <dcterms:created xsi:type="dcterms:W3CDTF">2021-03-24T11:22:00Z</dcterms:created>
  <dcterms:modified xsi:type="dcterms:W3CDTF">2021-03-24T11:23:00Z</dcterms:modified>
</cp:coreProperties>
</file>